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3970" w14:textId="77777777" w:rsidR="00F86E3C" w:rsidRPr="00856CF5" w:rsidRDefault="00861EF8" w:rsidP="00861EF8">
      <w:pPr>
        <w:rPr>
          <w:rFonts w:ascii="Century Gothic" w:hAnsi="Century Gothic" w:cs="Calibri"/>
          <w:b/>
          <w:color w:val="372E95" w:themeColor="text2"/>
          <w:sz w:val="36"/>
          <w:szCs w:val="24"/>
        </w:rPr>
      </w:pPr>
      <w:bookmarkStart w:id="0" w:name="_Hlk10095343"/>
      <w:r w:rsidRPr="00856CF5">
        <w:rPr>
          <w:rFonts w:ascii="Century Gothic" w:hAnsi="Century Gothic" w:cs="Calibri"/>
          <w:b/>
          <w:color w:val="372E95" w:themeColor="text2"/>
          <w:sz w:val="40"/>
          <w:szCs w:val="24"/>
        </w:rPr>
        <w:t>D</w:t>
      </w:r>
      <w:r w:rsidR="00F86E3C" w:rsidRPr="00856CF5">
        <w:rPr>
          <w:rFonts w:ascii="Century Gothic" w:hAnsi="Century Gothic" w:cs="Calibri"/>
          <w:b/>
          <w:color w:val="372E95" w:themeColor="text2"/>
          <w:sz w:val="40"/>
          <w:szCs w:val="24"/>
        </w:rPr>
        <w:t>EMANDE DE MODIFICATION</w:t>
      </w:r>
    </w:p>
    <w:bookmarkEnd w:id="0"/>
    <w:p w14:paraId="7B906345" w14:textId="6A45C397" w:rsidR="000A58FB" w:rsidRDefault="00C211F5" w:rsidP="00F86E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Les demandes de modification doivent être </w:t>
      </w:r>
      <w:r w:rsidR="007B4B34">
        <w:rPr>
          <w:rFonts w:ascii="Calibri" w:hAnsi="Calibri"/>
          <w:sz w:val="24"/>
          <w:szCs w:val="24"/>
        </w:rPr>
        <w:t xml:space="preserve">reçues </w:t>
      </w:r>
      <w:r>
        <w:rPr>
          <w:rFonts w:ascii="Calibri" w:hAnsi="Calibri"/>
          <w:sz w:val="24"/>
          <w:szCs w:val="24"/>
        </w:rPr>
        <w:t>par les différents support</w:t>
      </w:r>
      <w:r w:rsidR="000951AF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à la clientèle de nos logiciels respectifs. Dans un premier temps, celles-ci seront évaluées pour valider leur faisabilité. Une fois cette étape faite, une validation sera effectuée pour évaluer un développement sur mesure ou applicable comme une </w:t>
      </w:r>
      <w:bookmarkStart w:id="1" w:name="_GoBack"/>
      <w:bookmarkEnd w:id="1"/>
      <w:r>
        <w:rPr>
          <w:rFonts w:ascii="Calibri" w:hAnsi="Calibri"/>
          <w:sz w:val="24"/>
          <w:szCs w:val="24"/>
        </w:rPr>
        <w:t>plus-value à nos plateforme</w:t>
      </w:r>
      <w:r w:rsidR="00215952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et rendu</w:t>
      </w:r>
      <w:r w:rsidR="007B4B34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communes lors d’une prochaine livraison. </w:t>
      </w:r>
      <w:r w:rsidR="00215952">
        <w:rPr>
          <w:rFonts w:ascii="Calibri" w:hAnsi="Calibri"/>
          <w:sz w:val="24"/>
          <w:szCs w:val="24"/>
        </w:rPr>
        <w:t>Le délai</w:t>
      </w:r>
      <w:r>
        <w:rPr>
          <w:rFonts w:ascii="Calibri" w:hAnsi="Calibri"/>
          <w:sz w:val="24"/>
          <w:szCs w:val="24"/>
        </w:rPr>
        <w:t xml:space="preserve"> d’évaluation d’une demande est d’un minimum de 2 semaines à 1 mois. </w:t>
      </w:r>
    </w:p>
    <w:p w14:paraId="652CB096" w14:textId="77777777" w:rsidR="000A58FB" w:rsidRDefault="000A58FB" w:rsidP="00F86E3C">
      <w:pPr>
        <w:rPr>
          <w:rFonts w:ascii="Calibri" w:hAnsi="Calibri"/>
          <w:sz w:val="24"/>
          <w:szCs w:val="24"/>
        </w:rPr>
      </w:pPr>
    </w:p>
    <w:p w14:paraId="195A6B42" w14:textId="77777777" w:rsidR="006121AE" w:rsidRDefault="00C211F5" w:rsidP="00F86E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 la suite, une évaluation sommaire vous sera transmise par courriel. Si vous acceptez d’aller de l’avant, une analyse complète</w:t>
      </w:r>
      <w:r w:rsidR="00551243">
        <w:rPr>
          <w:rFonts w:ascii="Calibri" w:hAnsi="Calibri"/>
          <w:sz w:val="24"/>
          <w:szCs w:val="24"/>
        </w:rPr>
        <w:t xml:space="preserve"> (</w:t>
      </w:r>
      <w:r w:rsidR="00DF153C">
        <w:rPr>
          <w:rFonts w:ascii="Calibri" w:hAnsi="Calibri"/>
          <w:sz w:val="24"/>
          <w:szCs w:val="24"/>
        </w:rPr>
        <w:t>comprenant un estimé de date de livraison</w:t>
      </w:r>
      <w:r w:rsidR="00551243">
        <w:rPr>
          <w:rFonts w:ascii="Calibri" w:hAnsi="Calibri"/>
          <w:sz w:val="24"/>
          <w:szCs w:val="24"/>
        </w:rPr>
        <w:t>)</w:t>
      </w:r>
      <w:r w:rsidR="00DF153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sera effectuée et </w:t>
      </w:r>
      <w:r w:rsidR="00215952">
        <w:rPr>
          <w:rFonts w:ascii="Calibri" w:hAnsi="Calibri"/>
          <w:sz w:val="24"/>
          <w:szCs w:val="24"/>
        </w:rPr>
        <w:t>vous sera transmise</w:t>
      </w:r>
      <w:r w:rsidR="00DF153C">
        <w:rPr>
          <w:rFonts w:ascii="Calibri" w:hAnsi="Calibri"/>
          <w:sz w:val="24"/>
          <w:szCs w:val="24"/>
        </w:rPr>
        <w:t>,</w:t>
      </w:r>
      <w:r w:rsidR="00215952">
        <w:rPr>
          <w:rFonts w:ascii="Calibri" w:hAnsi="Calibri"/>
          <w:sz w:val="24"/>
          <w:szCs w:val="24"/>
        </w:rPr>
        <w:t xml:space="preserve"> jointe à une proposition des coûts, s’il y a lieu. </w:t>
      </w:r>
    </w:p>
    <w:p w14:paraId="4C43E018" w14:textId="77777777" w:rsidR="006121AE" w:rsidRDefault="006121AE" w:rsidP="00F86E3C">
      <w:pPr>
        <w:rPr>
          <w:rFonts w:ascii="Calibri" w:hAnsi="Calibri"/>
          <w:sz w:val="24"/>
          <w:szCs w:val="24"/>
        </w:rPr>
      </w:pPr>
    </w:p>
    <w:p w14:paraId="006E43AD" w14:textId="116D694D" w:rsidR="003A75B2" w:rsidRDefault="00DF153C" w:rsidP="00F86E3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Sur réception de la proposition signée</w:t>
      </w:r>
      <w:r w:rsidR="00551243">
        <w:rPr>
          <w:rFonts w:ascii="Calibri" w:hAnsi="Calibri"/>
          <w:sz w:val="24"/>
          <w:szCs w:val="24"/>
        </w:rPr>
        <w:t xml:space="preserve"> </w:t>
      </w:r>
      <w:r w:rsidR="00B37629">
        <w:rPr>
          <w:rFonts w:ascii="Calibri" w:hAnsi="Calibri"/>
          <w:sz w:val="24"/>
          <w:szCs w:val="24"/>
        </w:rPr>
        <w:t xml:space="preserve">par le </w:t>
      </w:r>
      <w:r w:rsidR="00551243">
        <w:rPr>
          <w:rFonts w:ascii="Calibri" w:hAnsi="Calibri"/>
          <w:sz w:val="24"/>
          <w:szCs w:val="24"/>
        </w:rPr>
        <w:t>service à la clientèle</w:t>
      </w:r>
      <w:r>
        <w:rPr>
          <w:rFonts w:ascii="Calibri" w:hAnsi="Calibri"/>
          <w:sz w:val="24"/>
          <w:szCs w:val="24"/>
        </w:rPr>
        <w:t>, le développement sera officiellement intégré dans notre calendrier de développement. Vous serez par la suite avisé lors de la livraison de votre développement</w:t>
      </w:r>
      <w:r w:rsidR="00551243">
        <w:rPr>
          <w:rFonts w:ascii="Calibri" w:hAnsi="Calibri"/>
          <w:sz w:val="24"/>
          <w:szCs w:val="24"/>
        </w:rPr>
        <w:t xml:space="preserve"> au moment indiqué dans l’analyse ou via courriel par nos équipes.</w:t>
      </w:r>
    </w:p>
    <w:p w14:paraId="2126E9FD" w14:textId="77777777" w:rsidR="00861EF8" w:rsidRDefault="00861EF8" w:rsidP="00F86E3C">
      <w:pPr>
        <w:rPr>
          <w:rFonts w:ascii="Calibri" w:hAnsi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952"/>
      </w:tblGrid>
      <w:tr w:rsidR="00A8050A" w14:paraId="613B6063" w14:textId="77777777" w:rsidTr="00A8050A">
        <w:tc>
          <w:tcPr>
            <w:tcW w:w="1838" w:type="dxa"/>
            <w:shd w:val="clear" w:color="auto" w:fill="F2F2F2" w:themeFill="background1" w:themeFillShade="F2"/>
          </w:tcPr>
          <w:p w14:paraId="6CEB53D8" w14:textId="77777777" w:rsidR="00A8050A" w:rsidRPr="003A75B2" w:rsidRDefault="00A8050A" w:rsidP="003A75B2">
            <w:pPr>
              <w:spacing w:line="276" w:lineRule="auto"/>
              <w:rPr>
                <w:rFonts w:ascii="Century Gothic" w:hAnsi="Century Gothic"/>
                <w:b/>
                <w:sz w:val="22"/>
                <w:szCs w:val="24"/>
              </w:rPr>
            </w:pPr>
            <w:r w:rsidRPr="003A75B2"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</w:rPr>
              <w:t xml:space="preserve">Date : </w:t>
            </w:r>
          </w:p>
        </w:tc>
        <w:tc>
          <w:tcPr>
            <w:tcW w:w="8952" w:type="dxa"/>
            <w:shd w:val="clear" w:color="auto" w:fill="F2F2F2" w:themeFill="background1" w:themeFillShade="F2"/>
          </w:tcPr>
          <w:p w14:paraId="1AFC6F02" w14:textId="77777777" w:rsidR="00A8050A" w:rsidRPr="00053340" w:rsidRDefault="00A8050A" w:rsidP="003A75B2">
            <w:pPr>
              <w:spacing w:line="276" w:lineRule="auto"/>
              <w:rPr>
                <w:rFonts w:ascii="Century Gothic" w:hAnsi="Century Gothic"/>
                <w:color w:val="595959" w:themeColor="text1" w:themeTint="A6"/>
                <w:sz w:val="22"/>
                <w:szCs w:val="24"/>
              </w:rPr>
            </w:pPr>
          </w:p>
        </w:tc>
      </w:tr>
      <w:tr w:rsidR="00A8050A" w14:paraId="5DA99F4D" w14:textId="77777777" w:rsidTr="00A8050A">
        <w:tc>
          <w:tcPr>
            <w:tcW w:w="1838" w:type="dxa"/>
            <w:shd w:val="clear" w:color="auto" w:fill="F2F2F2" w:themeFill="background1" w:themeFillShade="F2"/>
          </w:tcPr>
          <w:p w14:paraId="3DEDACCD" w14:textId="77777777" w:rsidR="00A8050A" w:rsidRPr="003A75B2" w:rsidRDefault="00A8050A" w:rsidP="003A75B2">
            <w:pPr>
              <w:spacing w:line="276" w:lineRule="auto"/>
              <w:rPr>
                <w:rFonts w:ascii="Century Gothic" w:hAnsi="Century Gothic"/>
                <w:b/>
                <w:sz w:val="22"/>
                <w:szCs w:val="24"/>
              </w:rPr>
            </w:pPr>
            <w:r w:rsidRPr="003A75B2"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</w:rPr>
              <w:t xml:space="preserve">Client : </w:t>
            </w:r>
          </w:p>
        </w:tc>
        <w:tc>
          <w:tcPr>
            <w:tcW w:w="8952" w:type="dxa"/>
            <w:shd w:val="clear" w:color="auto" w:fill="F2F2F2" w:themeFill="background1" w:themeFillShade="F2"/>
          </w:tcPr>
          <w:p w14:paraId="620B1175" w14:textId="77777777" w:rsidR="00A8050A" w:rsidRPr="00053340" w:rsidRDefault="00A8050A" w:rsidP="003A75B2">
            <w:pPr>
              <w:spacing w:line="276" w:lineRule="auto"/>
              <w:rPr>
                <w:rFonts w:ascii="Century Gothic" w:hAnsi="Century Gothic"/>
                <w:color w:val="595959" w:themeColor="text1" w:themeTint="A6"/>
                <w:sz w:val="22"/>
                <w:szCs w:val="24"/>
              </w:rPr>
            </w:pPr>
          </w:p>
        </w:tc>
      </w:tr>
      <w:tr w:rsidR="00A8050A" w14:paraId="26808383" w14:textId="77777777" w:rsidTr="00A8050A">
        <w:tc>
          <w:tcPr>
            <w:tcW w:w="1838" w:type="dxa"/>
            <w:shd w:val="clear" w:color="auto" w:fill="F2F2F2" w:themeFill="background1" w:themeFillShade="F2"/>
          </w:tcPr>
          <w:p w14:paraId="4F513918" w14:textId="77777777" w:rsidR="00A8050A" w:rsidRPr="003A75B2" w:rsidRDefault="00A8050A" w:rsidP="003A75B2">
            <w:pPr>
              <w:spacing w:line="276" w:lineRule="auto"/>
              <w:rPr>
                <w:rFonts w:ascii="Century Gothic" w:hAnsi="Century Gothic"/>
                <w:b/>
                <w:sz w:val="22"/>
                <w:szCs w:val="24"/>
              </w:rPr>
            </w:pPr>
            <w:r w:rsidRPr="003A75B2"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</w:rPr>
              <w:t xml:space="preserve">Responsable : </w:t>
            </w:r>
          </w:p>
        </w:tc>
        <w:tc>
          <w:tcPr>
            <w:tcW w:w="8952" w:type="dxa"/>
            <w:shd w:val="clear" w:color="auto" w:fill="F2F2F2" w:themeFill="background1" w:themeFillShade="F2"/>
          </w:tcPr>
          <w:p w14:paraId="7A082BAD" w14:textId="77777777" w:rsidR="00A8050A" w:rsidRPr="00053340" w:rsidRDefault="00A8050A" w:rsidP="003A75B2">
            <w:pPr>
              <w:spacing w:line="276" w:lineRule="auto"/>
              <w:rPr>
                <w:rFonts w:ascii="Century Gothic" w:hAnsi="Century Gothic"/>
                <w:color w:val="595959" w:themeColor="text1" w:themeTint="A6"/>
                <w:sz w:val="22"/>
                <w:szCs w:val="24"/>
              </w:rPr>
            </w:pPr>
          </w:p>
        </w:tc>
      </w:tr>
      <w:tr w:rsidR="00A8050A" w14:paraId="051BD2A2" w14:textId="77777777" w:rsidTr="00A8050A">
        <w:tc>
          <w:tcPr>
            <w:tcW w:w="1838" w:type="dxa"/>
            <w:shd w:val="clear" w:color="auto" w:fill="F2F2F2" w:themeFill="background1" w:themeFillShade="F2"/>
          </w:tcPr>
          <w:p w14:paraId="2B41EF37" w14:textId="77777777" w:rsidR="00A8050A" w:rsidRPr="003A75B2" w:rsidRDefault="00A8050A" w:rsidP="003A75B2">
            <w:pPr>
              <w:spacing w:line="276" w:lineRule="auto"/>
              <w:rPr>
                <w:rFonts w:ascii="Century Gothic" w:hAnsi="Century Gothic"/>
                <w:b/>
                <w:sz w:val="22"/>
                <w:szCs w:val="24"/>
              </w:rPr>
            </w:pPr>
            <w:r w:rsidRPr="003A75B2"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</w:rPr>
              <w:t xml:space="preserve">Courriel : </w:t>
            </w:r>
          </w:p>
        </w:tc>
        <w:tc>
          <w:tcPr>
            <w:tcW w:w="8952" w:type="dxa"/>
            <w:shd w:val="clear" w:color="auto" w:fill="F2F2F2" w:themeFill="background1" w:themeFillShade="F2"/>
          </w:tcPr>
          <w:p w14:paraId="1B82D46B" w14:textId="77777777" w:rsidR="00A8050A" w:rsidRPr="00053340" w:rsidRDefault="00A8050A" w:rsidP="003A75B2">
            <w:pPr>
              <w:spacing w:line="276" w:lineRule="auto"/>
              <w:rPr>
                <w:rFonts w:ascii="Century Gothic" w:hAnsi="Century Gothic"/>
                <w:color w:val="595959" w:themeColor="text1" w:themeTint="A6"/>
                <w:sz w:val="22"/>
                <w:szCs w:val="24"/>
              </w:rPr>
            </w:pPr>
          </w:p>
        </w:tc>
      </w:tr>
      <w:tr w:rsidR="00A8050A" w14:paraId="7814F6CF" w14:textId="77777777" w:rsidTr="00A8050A">
        <w:tc>
          <w:tcPr>
            <w:tcW w:w="1838" w:type="dxa"/>
            <w:shd w:val="clear" w:color="auto" w:fill="F2F2F2" w:themeFill="background1" w:themeFillShade="F2"/>
          </w:tcPr>
          <w:p w14:paraId="176C4873" w14:textId="77777777" w:rsidR="00A8050A" w:rsidRPr="003A75B2" w:rsidRDefault="00A8050A" w:rsidP="003A75B2">
            <w:pPr>
              <w:spacing w:line="276" w:lineRule="auto"/>
              <w:rPr>
                <w:rFonts w:ascii="Century Gothic" w:hAnsi="Century Gothic"/>
                <w:b/>
                <w:sz w:val="22"/>
                <w:szCs w:val="24"/>
              </w:rPr>
            </w:pPr>
            <w:r w:rsidRPr="003A75B2"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</w:rPr>
              <w:t>Produit :</w:t>
            </w:r>
            <w:r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</w:rPr>
              <w:t xml:space="preserve"> </w:t>
            </w:r>
          </w:p>
        </w:tc>
        <w:tc>
          <w:tcPr>
            <w:tcW w:w="8952" w:type="dxa"/>
            <w:shd w:val="clear" w:color="auto" w:fill="F2F2F2" w:themeFill="background1" w:themeFillShade="F2"/>
          </w:tcPr>
          <w:p w14:paraId="30243513" w14:textId="77777777" w:rsidR="00A8050A" w:rsidRPr="00053340" w:rsidRDefault="00A8050A" w:rsidP="003A75B2">
            <w:pPr>
              <w:spacing w:line="276" w:lineRule="auto"/>
              <w:rPr>
                <w:rFonts w:ascii="Century Gothic" w:hAnsi="Century Gothic"/>
                <w:color w:val="595959" w:themeColor="text1" w:themeTint="A6"/>
                <w:sz w:val="22"/>
                <w:szCs w:val="24"/>
              </w:rPr>
            </w:pPr>
          </w:p>
        </w:tc>
      </w:tr>
    </w:tbl>
    <w:p w14:paraId="61D8267E" w14:textId="77777777" w:rsidR="00C919D7" w:rsidRDefault="00C919D7" w:rsidP="00F86E3C">
      <w:pPr>
        <w:rPr>
          <w:rFonts w:ascii="Calibri" w:hAnsi="Calibri"/>
          <w:sz w:val="24"/>
          <w:szCs w:val="24"/>
        </w:rPr>
      </w:pPr>
    </w:p>
    <w:p w14:paraId="3C49A6D6" w14:textId="77777777" w:rsidR="00977E42" w:rsidRPr="00C15B28" w:rsidRDefault="00977E42" w:rsidP="00836B72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BFBFBF" w:themeFill="background1" w:themeFillShade="BF"/>
        <w:jc w:val="center"/>
        <w:rPr>
          <w:rFonts w:ascii="Century Gothic" w:hAnsi="Century Gothic"/>
          <w:b/>
          <w:color w:val="595959" w:themeColor="text1" w:themeTint="A6"/>
          <w:sz w:val="22"/>
          <w:szCs w:val="24"/>
        </w:rPr>
      </w:pPr>
      <w:r w:rsidRPr="00C15B28">
        <w:rPr>
          <w:rFonts w:ascii="Century Gothic" w:hAnsi="Century Gothic"/>
          <w:b/>
          <w:color w:val="595959" w:themeColor="text1" w:themeTint="A6"/>
          <w:sz w:val="22"/>
          <w:szCs w:val="24"/>
        </w:rPr>
        <w:t>Description de l</w:t>
      </w:r>
      <w:r w:rsidR="00835244">
        <w:rPr>
          <w:rFonts w:ascii="Century Gothic" w:hAnsi="Century Gothic"/>
          <w:b/>
          <w:color w:val="595959" w:themeColor="text1" w:themeTint="A6"/>
          <w:sz w:val="22"/>
          <w:szCs w:val="24"/>
        </w:rPr>
        <w:t>’item</w:t>
      </w:r>
      <w:r w:rsidRPr="00C15B28">
        <w:rPr>
          <w:rFonts w:ascii="Century Gothic" w:hAnsi="Century Gothic"/>
          <w:b/>
          <w:color w:val="595959" w:themeColor="text1" w:themeTint="A6"/>
          <w:sz w:val="22"/>
          <w:szCs w:val="24"/>
        </w:rPr>
        <w:t xml:space="preserve"> </w:t>
      </w:r>
      <w:r w:rsidR="00835244">
        <w:rPr>
          <w:rFonts w:ascii="Century Gothic" w:hAnsi="Century Gothic"/>
          <w:b/>
          <w:color w:val="595959" w:themeColor="text1" w:themeTint="A6"/>
          <w:sz w:val="22"/>
          <w:szCs w:val="24"/>
        </w:rPr>
        <w:t>1</w:t>
      </w:r>
      <w:r w:rsidR="008235C1">
        <w:rPr>
          <w:rFonts w:ascii="Century Gothic" w:hAnsi="Century Gothic"/>
          <w:b/>
          <w:color w:val="595959" w:themeColor="text1" w:themeTint="A6"/>
          <w:sz w:val="22"/>
          <w:szCs w:val="24"/>
        </w:rPr>
        <w:t xml:space="preserve"> </w:t>
      </w:r>
      <w:r w:rsidR="008235C1" w:rsidRPr="00856CF5">
        <w:rPr>
          <w:rFonts w:ascii="Century Gothic" w:hAnsi="Century Gothic"/>
          <w:b/>
          <w:color w:val="CA1D34" w:themeColor="accent2"/>
          <w:sz w:val="16"/>
          <w:szCs w:val="18"/>
        </w:rPr>
        <w:t>(à compléter par le client)</w:t>
      </w:r>
    </w:p>
    <w:p w14:paraId="70922B44" w14:textId="77777777" w:rsidR="00C15B28" w:rsidRPr="00053340" w:rsidRDefault="00E15394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right w:val="single" w:sz="2" w:space="4" w:color="7F7F7F" w:themeColor="text1" w:themeTint="80"/>
        </w:pBdr>
        <w:shd w:val="clear" w:color="auto" w:fill="F2F2F2" w:themeFill="background1" w:themeFillShade="F2"/>
        <w:rPr>
          <w:rFonts w:ascii="Century Gothic" w:hAnsi="Century Gothic"/>
          <w:i/>
          <w:color w:val="595959" w:themeColor="text1" w:themeTint="A6"/>
          <w:sz w:val="22"/>
          <w:szCs w:val="24"/>
        </w:rPr>
      </w:pPr>
      <w:r w:rsidRPr="00836B72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>Titre :</w:t>
      </w:r>
      <w:r w:rsidR="00053340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 xml:space="preserve"> </w:t>
      </w:r>
    </w:p>
    <w:p w14:paraId="3292D381" w14:textId="7001B331" w:rsidR="00FF77B1" w:rsidRDefault="00E15394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right w:val="single" w:sz="2" w:space="4" w:color="7F7F7F" w:themeColor="text1" w:themeTint="80"/>
        </w:pBdr>
        <w:shd w:val="clear" w:color="auto" w:fill="F2F2F2" w:themeFill="background1" w:themeFillShade="F2"/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</w:pPr>
      <w:r w:rsidRPr="00836B72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>Date souhaitée </w:t>
      </w:r>
      <w:r w:rsidR="004D594D" w:rsidRPr="004D594D">
        <w:rPr>
          <w:rFonts w:ascii="Century Gothic" w:hAnsi="Century Gothic"/>
          <w:b/>
          <w:i/>
          <w:color w:val="595959" w:themeColor="text1" w:themeTint="A6"/>
          <w:sz w:val="22"/>
          <w:szCs w:val="24"/>
          <w:vertAlign w:val="superscript"/>
        </w:rPr>
        <w:t>1</w:t>
      </w:r>
      <w:r w:rsidR="004D594D">
        <w:rPr>
          <w:rFonts w:ascii="Century Gothic" w:hAnsi="Century Gothic"/>
          <w:b/>
          <w:i/>
          <w:color w:val="595959" w:themeColor="text1" w:themeTint="A6"/>
          <w:sz w:val="22"/>
          <w:szCs w:val="24"/>
          <w:vertAlign w:val="superscript"/>
        </w:rPr>
        <w:t xml:space="preserve"> </w:t>
      </w:r>
      <w:r w:rsidRPr="00836B72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 xml:space="preserve">: </w:t>
      </w:r>
    </w:p>
    <w:p w14:paraId="45C8C2D2" w14:textId="2924D741" w:rsidR="00977E42" w:rsidRDefault="00977E42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41E6CCA7" w14:textId="77777777" w:rsidR="00C919D7" w:rsidRDefault="00C919D7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4E45FEC1" w14:textId="77777777" w:rsidR="00C919D7" w:rsidRDefault="00C919D7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6E4B1504" w14:textId="77777777" w:rsidR="00C919D7" w:rsidRDefault="00C919D7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517231AA" w14:textId="77777777" w:rsidR="00C919D7" w:rsidRDefault="00C919D7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24E8204D" w14:textId="77777777" w:rsidR="00C919D7" w:rsidRDefault="00C919D7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782BDFC5" w14:textId="77777777" w:rsidR="00C919D7" w:rsidRDefault="00C919D7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46347271" w14:textId="77777777" w:rsidR="00C919D7" w:rsidRDefault="00C919D7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651725DA" w14:textId="77777777" w:rsidR="00C919D7" w:rsidRPr="007B1F43" w:rsidRDefault="00C919D7" w:rsidP="008212B7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3" w:color="7F7F7F" w:themeColor="text1" w:themeTint="80"/>
          <w:right w:val="single" w:sz="2" w:space="4" w:color="7F7F7F" w:themeColor="text1" w:themeTint="80"/>
        </w:pBdr>
        <w:shd w:val="clear" w:color="auto" w:fill="FFFFFF" w:themeFill="background1"/>
        <w:rPr>
          <w:rFonts w:ascii="Century Gothic" w:hAnsi="Century Gothic"/>
          <w:szCs w:val="24"/>
        </w:rPr>
      </w:pPr>
    </w:p>
    <w:p w14:paraId="4413FD01" w14:textId="2D6D629A" w:rsidR="00977E42" w:rsidRPr="002C03BA" w:rsidRDefault="00986A99" w:rsidP="008212B7">
      <w:pPr>
        <w:pBdr>
          <w:top w:val="single" w:sz="2" w:space="1" w:color="7F7F7F" w:themeColor="text1" w:themeTint="80"/>
          <w:left w:val="single" w:sz="2" w:space="4" w:color="595959" w:themeColor="text1" w:themeTint="A6"/>
          <w:bottom w:val="single" w:sz="2" w:space="1" w:color="595959" w:themeColor="text1" w:themeTint="A6"/>
          <w:right w:val="single" w:sz="2" w:space="4" w:color="595959" w:themeColor="text1" w:themeTint="A6"/>
        </w:pBdr>
        <w:shd w:val="clear" w:color="auto" w:fill="BFBFBF" w:themeFill="background1" w:themeFillShade="BF"/>
        <w:jc w:val="center"/>
        <w:rPr>
          <w:rFonts w:ascii="Century Gothic" w:hAnsi="Century Gothic"/>
          <w:b/>
          <w:color w:val="595959" w:themeColor="text1" w:themeTint="A6"/>
          <w:sz w:val="22"/>
          <w:szCs w:val="24"/>
        </w:rPr>
      </w:pPr>
      <w:r>
        <w:rPr>
          <w:rFonts w:ascii="Century Gothic" w:hAnsi="Century Gothic"/>
          <w:b/>
          <w:color w:val="595959" w:themeColor="text1" w:themeTint="A6"/>
          <w:sz w:val="22"/>
          <w:szCs w:val="24"/>
          <w:shd w:val="clear" w:color="auto" w:fill="BFBFBF" w:themeFill="background1" w:themeFillShade="BF"/>
        </w:rPr>
        <w:t>A</w:t>
      </w:r>
      <w:r w:rsidR="00977E42" w:rsidRPr="002C03BA">
        <w:rPr>
          <w:rFonts w:ascii="Century Gothic" w:hAnsi="Century Gothic"/>
          <w:b/>
          <w:color w:val="595959" w:themeColor="text1" w:themeTint="A6"/>
          <w:sz w:val="22"/>
          <w:szCs w:val="24"/>
          <w:shd w:val="clear" w:color="auto" w:fill="BFBFBF" w:themeFill="background1" w:themeFillShade="BF"/>
        </w:rPr>
        <w:t>nalyse de l</w:t>
      </w:r>
      <w:r w:rsidR="00E15394">
        <w:rPr>
          <w:rFonts w:ascii="Century Gothic" w:hAnsi="Century Gothic"/>
          <w:b/>
          <w:color w:val="595959" w:themeColor="text1" w:themeTint="A6"/>
          <w:sz w:val="22"/>
          <w:szCs w:val="24"/>
          <w:shd w:val="clear" w:color="auto" w:fill="BFBFBF" w:themeFill="background1" w:themeFillShade="BF"/>
        </w:rPr>
        <w:t>’</w:t>
      </w:r>
      <w:r w:rsidR="000951AF">
        <w:rPr>
          <w:rFonts w:ascii="Century Gothic" w:hAnsi="Century Gothic"/>
          <w:b/>
          <w:color w:val="595959" w:themeColor="text1" w:themeTint="A6"/>
          <w:sz w:val="22"/>
          <w:szCs w:val="24"/>
          <w:shd w:val="clear" w:color="auto" w:fill="BFBFBF" w:themeFill="background1" w:themeFillShade="BF"/>
        </w:rPr>
        <w:t>i</w:t>
      </w:r>
      <w:r w:rsidR="00835244">
        <w:rPr>
          <w:rFonts w:ascii="Century Gothic" w:hAnsi="Century Gothic"/>
          <w:b/>
          <w:color w:val="595959" w:themeColor="text1" w:themeTint="A6"/>
          <w:sz w:val="22"/>
          <w:szCs w:val="24"/>
          <w:shd w:val="clear" w:color="auto" w:fill="BFBFBF" w:themeFill="background1" w:themeFillShade="BF"/>
        </w:rPr>
        <w:t xml:space="preserve">tem </w:t>
      </w:r>
      <w:r w:rsidR="00E15394">
        <w:rPr>
          <w:rFonts w:ascii="Century Gothic" w:hAnsi="Century Gothic"/>
          <w:b/>
          <w:color w:val="595959" w:themeColor="text1" w:themeTint="A6"/>
          <w:sz w:val="22"/>
          <w:szCs w:val="24"/>
          <w:shd w:val="clear" w:color="auto" w:fill="BFBFBF" w:themeFill="background1" w:themeFillShade="BF"/>
        </w:rPr>
        <w:t>1</w:t>
      </w:r>
      <w:r w:rsidR="00835244">
        <w:rPr>
          <w:rFonts w:ascii="Century Gothic" w:hAnsi="Century Gothic"/>
          <w:b/>
          <w:color w:val="595959" w:themeColor="text1" w:themeTint="A6"/>
          <w:sz w:val="22"/>
          <w:szCs w:val="24"/>
          <w:shd w:val="clear" w:color="auto" w:fill="BFBFBF" w:themeFill="background1" w:themeFillShade="BF"/>
        </w:rPr>
        <w:t xml:space="preserve"> </w:t>
      </w:r>
      <w:r w:rsidR="00835244" w:rsidRPr="00835244">
        <w:rPr>
          <w:rFonts w:ascii="Century Gothic" w:hAnsi="Century Gothic"/>
          <w:b/>
          <w:color w:val="C00000"/>
          <w:sz w:val="16"/>
          <w:szCs w:val="16"/>
          <w:shd w:val="clear" w:color="auto" w:fill="BFBFBF" w:themeFill="background1" w:themeFillShade="BF"/>
        </w:rPr>
        <w:t>(</w:t>
      </w:r>
      <w:r w:rsidR="008235C1">
        <w:rPr>
          <w:rFonts w:ascii="Century Gothic" w:hAnsi="Century Gothic"/>
          <w:b/>
          <w:color w:val="C00000"/>
          <w:sz w:val="16"/>
          <w:szCs w:val="16"/>
          <w:shd w:val="clear" w:color="auto" w:fill="BFBFBF" w:themeFill="background1" w:themeFillShade="BF"/>
        </w:rPr>
        <w:t>r</w:t>
      </w:r>
      <w:r w:rsidR="00835244" w:rsidRPr="00835244">
        <w:rPr>
          <w:rFonts w:ascii="Century Gothic" w:hAnsi="Century Gothic"/>
          <w:b/>
          <w:color w:val="C00000"/>
          <w:sz w:val="16"/>
          <w:szCs w:val="16"/>
          <w:shd w:val="clear" w:color="auto" w:fill="BFBFBF" w:themeFill="background1" w:themeFillShade="BF"/>
        </w:rPr>
        <w:t>éservé à Berger Levrault)</w:t>
      </w:r>
    </w:p>
    <w:p w14:paraId="4DDDDCEA" w14:textId="77777777" w:rsidR="00154EB6" w:rsidRPr="00053340" w:rsidRDefault="00154EB6" w:rsidP="00C15B28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  <w:bar w:val="single" w:sz="2" w:color="595959" w:themeColor="text1" w:themeTint="A6"/>
        </w:pBdr>
        <w:shd w:val="clear" w:color="auto" w:fill="FFFFFF" w:themeFill="background1"/>
        <w:jc w:val="both"/>
        <w:rPr>
          <w:rFonts w:ascii="Century Gothic" w:hAnsi="Century Gothic"/>
        </w:rPr>
      </w:pPr>
    </w:p>
    <w:p w14:paraId="5370D6C5" w14:textId="77777777" w:rsidR="00C919D7" w:rsidRPr="00053340" w:rsidRDefault="00C919D7" w:rsidP="00C15B28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  <w:bar w:val="single" w:sz="2" w:color="595959" w:themeColor="text1" w:themeTint="A6"/>
        </w:pBdr>
        <w:shd w:val="clear" w:color="auto" w:fill="FFFFFF" w:themeFill="background1"/>
        <w:jc w:val="both"/>
        <w:rPr>
          <w:rFonts w:ascii="Century Gothic" w:hAnsi="Century Gothic"/>
        </w:rPr>
      </w:pPr>
    </w:p>
    <w:p w14:paraId="2AEC34A3" w14:textId="77777777" w:rsidR="00C919D7" w:rsidRPr="00053340" w:rsidRDefault="00C919D7" w:rsidP="00C15B28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  <w:bar w:val="single" w:sz="2" w:color="595959" w:themeColor="text1" w:themeTint="A6"/>
        </w:pBdr>
        <w:shd w:val="clear" w:color="auto" w:fill="FFFFFF" w:themeFill="background1"/>
        <w:jc w:val="both"/>
        <w:rPr>
          <w:rFonts w:ascii="Century Gothic" w:hAnsi="Century Gothic"/>
        </w:rPr>
      </w:pPr>
    </w:p>
    <w:p w14:paraId="42AC085D" w14:textId="77777777" w:rsidR="00C919D7" w:rsidRPr="00053340" w:rsidRDefault="00C919D7" w:rsidP="00C15B28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  <w:bar w:val="single" w:sz="2" w:color="595959" w:themeColor="text1" w:themeTint="A6"/>
        </w:pBdr>
        <w:shd w:val="clear" w:color="auto" w:fill="FFFFFF" w:themeFill="background1"/>
        <w:jc w:val="both"/>
        <w:rPr>
          <w:rFonts w:ascii="Century Gothic" w:hAnsi="Century Gothic"/>
        </w:rPr>
      </w:pPr>
    </w:p>
    <w:p w14:paraId="5CC9A5A2" w14:textId="77777777" w:rsidR="00C919D7" w:rsidRPr="00053340" w:rsidRDefault="00C919D7" w:rsidP="00C15B28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  <w:bar w:val="single" w:sz="2" w:color="595959" w:themeColor="text1" w:themeTint="A6"/>
        </w:pBdr>
        <w:shd w:val="clear" w:color="auto" w:fill="FFFFFF" w:themeFill="background1"/>
        <w:jc w:val="both"/>
        <w:rPr>
          <w:rFonts w:ascii="Century Gothic" w:hAnsi="Century Gothic"/>
        </w:rPr>
      </w:pPr>
    </w:p>
    <w:p w14:paraId="3EE42D7D" w14:textId="77777777" w:rsidR="00C919D7" w:rsidRPr="00053340" w:rsidRDefault="00C919D7" w:rsidP="00C15B28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  <w:bar w:val="single" w:sz="2" w:color="595959" w:themeColor="text1" w:themeTint="A6"/>
        </w:pBdr>
        <w:shd w:val="clear" w:color="auto" w:fill="FFFFFF" w:themeFill="background1"/>
        <w:jc w:val="both"/>
        <w:rPr>
          <w:rFonts w:ascii="Century Gothic" w:hAnsi="Century Gothic"/>
        </w:rPr>
      </w:pPr>
    </w:p>
    <w:p w14:paraId="52B1F4FE" w14:textId="77777777" w:rsidR="00C919D7" w:rsidRPr="00053340" w:rsidRDefault="00C919D7" w:rsidP="00C15B28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  <w:bar w:val="single" w:sz="2" w:color="595959" w:themeColor="text1" w:themeTint="A6"/>
        </w:pBdr>
        <w:shd w:val="clear" w:color="auto" w:fill="FFFFFF" w:themeFill="background1"/>
        <w:jc w:val="both"/>
        <w:rPr>
          <w:rFonts w:ascii="Century Gothic" w:hAnsi="Century Gothic"/>
        </w:rPr>
      </w:pPr>
    </w:p>
    <w:p w14:paraId="10109349" w14:textId="77777777" w:rsidR="00C919D7" w:rsidRPr="00053340" w:rsidRDefault="00C919D7" w:rsidP="00C15B28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  <w:bar w:val="single" w:sz="2" w:color="595959" w:themeColor="text1" w:themeTint="A6"/>
        </w:pBdr>
        <w:shd w:val="clear" w:color="auto" w:fill="FFFFFF" w:themeFill="background1"/>
        <w:jc w:val="both"/>
        <w:rPr>
          <w:rFonts w:ascii="Century Gothic" w:hAnsi="Century Gothic"/>
        </w:rPr>
      </w:pPr>
    </w:p>
    <w:p w14:paraId="66EF1748" w14:textId="77777777" w:rsidR="00C51499" w:rsidRDefault="00C51499" w:rsidP="00C5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2" w:space="1" w:color="595959" w:themeColor="text1" w:themeTint="A6"/>
          <w:bar w:val="single" w:sz="2" w:color="595959" w:themeColor="text1" w:themeTint="A6"/>
        </w:pBdr>
        <w:shd w:val="clear" w:color="auto" w:fill="F2F2F2" w:themeFill="background1" w:themeFillShade="F2"/>
        <w:jc w:val="both"/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</w:pPr>
      <w:r w:rsidRPr="002C03BA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>Nombre d’heures</w:t>
      </w:r>
      <w:r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 xml:space="preserve"> de développement : </w:t>
      </w:r>
      <w:r>
        <w:rPr>
          <w:rFonts w:ascii="Century Gothic" w:hAnsi="Century Gothic"/>
          <w:i/>
          <w:color w:val="595959" w:themeColor="text1" w:themeTint="A6"/>
          <w:sz w:val="22"/>
          <w:szCs w:val="24"/>
        </w:rPr>
        <w:t xml:space="preserve"> </w:t>
      </w:r>
    </w:p>
    <w:p w14:paraId="7D5D1518" w14:textId="77777777" w:rsidR="00C51499" w:rsidRPr="002C03BA" w:rsidRDefault="00C51499" w:rsidP="00C5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2" w:space="1" w:color="595959" w:themeColor="text1" w:themeTint="A6"/>
          <w:bar w:val="single" w:sz="2" w:color="595959" w:themeColor="text1" w:themeTint="A6"/>
        </w:pBdr>
        <w:shd w:val="clear" w:color="auto" w:fill="F2F2F2" w:themeFill="background1" w:themeFillShade="F2"/>
        <w:jc w:val="both"/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</w:pPr>
      <w:r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>Nombre d’heures facturées :</w:t>
      </w:r>
      <w:r w:rsidR="00053340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 xml:space="preserve"> </w:t>
      </w:r>
      <w:r w:rsidRPr="002C03BA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ab/>
      </w:r>
      <w:r w:rsidRPr="002C03BA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ab/>
      </w:r>
      <w:r w:rsidRPr="002C03BA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ab/>
        <w:t xml:space="preserve">        </w:t>
      </w:r>
      <w:r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 xml:space="preserve">    </w:t>
      </w:r>
      <w:r w:rsidRPr="002C03BA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 xml:space="preserve">Date de livraison : </w:t>
      </w:r>
      <w:r w:rsidRPr="002C03BA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ab/>
      </w:r>
      <w:r>
        <w:rPr>
          <w:rFonts w:ascii="Century Gothic" w:hAnsi="Century Gothic"/>
          <w:i/>
          <w:color w:val="595959" w:themeColor="text1" w:themeTint="A6"/>
          <w:sz w:val="22"/>
          <w:szCs w:val="24"/>
        </w:rPr>
        <w:t xml:space="preserve"> </w:t>
      </w:r>
      <w:r w:rsidRPr="002C03BA">
        <w:rPr>
          <w:rFonts w:ascii="Century Gothic" w:hAnsi="Century Gothic"/>
          <w:b/>
          <w:i/>
          <w:color w:val="595959" w:themeColor="text1" w:themeTint="A6"/>
          <w:sz w:val="22"/>
          <w:szCs w:val="24"/>
        </w:rPr>
        <w:tab/>
        <w:t xml:space="preserve">                    </w:t>
      </w:r>
    </w:p>
    <w:p w14:paraId="3CDA8D7F" w14:textId="1484D306" w:rsidR="003A75B2" w:rsidRDefault="00C919D7" w:rsidP="00C15B28">
      <w:pPr>
        <w:shd w:val="clear" w:color="auto" w:fill="FFFFFF" w:themeFill="background1"/>
        <w:jc w:val="both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A75B2" w14:paraId="2F904C83" w14:textId="77777777" w:rsidTr="00AE5696">
        <w:tc>
          <w:tcPr>
            <w:tcW w:w="10790" w:type="dxa"/>
            <w:gridSpan w:val="2"/>
            <w:tcBorders>
              <w:bottom w:val="single" w:sz="2" w:space="0" w:color="595959" w:themeColor="text1" w:themeTint="A6"/>
            </w:tcBorders>
          </w:tcPr>
          <w:p w14:paraId="27731E93" w14:textId="77777777" w:rsidR="00AE5696" w:rsidRPr="002C03BA" w:rsidRDefault="00AE5696" w:rsidP="00101055">
            <w:pPr>
              <w:pBdr>
                <w:top w:val="single" w:sz="2" w:space="1" w:color="595959" w:themeColor="text1" w:themeTint="A6"/>
                <w:left w:val="single" w:sz="4" w:space="1" w:color="auto"/>
                <w:bottom w:val="single" w:sz="2" w:space="1" w:color="595959" w:themeColor="text1" w:themeTint="A6"/>
                <w:right w:val="single" w:sz="2" w:space="4" w:color="595959" w:themeColor="text1" w:themeTint="A6"/>
              </w:pBdr>
              <w:shd w:val="clear" w:color="auto" w:fill="BFBFBF" w:themeFill="background1" w:themeFillShade="BF"/>
              <w:jc w:val="center"/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  <w:shd w:val="clear" w:color="auto" w:fill="BFBFBF" w:themeFill="background1" w:themeFillShade="BF"/>
              </w:rPr>
              <w:lastRenderedPageBreak/>
              <w:t>Sommaire de</w:t>
            </w:r>
            <w:r w:rsidR="008B0E58"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  <w:shd w:val="clear" w:color="auto" w:fill="BFBFBF" w:themeFill="background1" w:themeFillShade="BF"/>
              </w:rPr>
              <w:t xml:space="preserve">s heures </w:t>
            </w:r>
            <w:r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  <w:shd w:val="clear" w:color="auto" w:fill="BFBFBF" w:themeFill="background1" w:themeFillShade="BF"/>
              </w:rPr>
              <w:t xml:space="preserve">à facturer </w:t>
            </w:r>
            <w:r w:rsidRPr="00835244">
              <w:rPr>
                <w:rFonts w:ascii="Century Gothic" w:hAnsi="Century Gothic"/>
                <w:b/>
                <w:color w:val="C00000"/>
                <w:sz w:val="16"/>
                <w:szCs w:val="24"/>
                <w:shd w:val="clear" w:color="auto" w:fill="BFBFBF" w:themeFill="background1" w:themeFillShade="BF"/>
              </w:rPr>
              <w:t>(</w:t>
            </w:r>
            <w:r>
              <w:rPr>
                <w:rFonts w:ascii="Century Gothic" w:hAnsi="Century Gothic"/>
                <w:b/>
                <w:color w:val="C00000"/>
                <w:sz w:val="16"/>
                <w:szCs w:val="24"/>
                <w:shd w:val="clear" w:color="auto" w:fill="BFBFBF" w:themeFill="background1" w:themeFillShade="BF"/>
              </w:rPr>
              <w:t>r</w:t>
            </w:r>
            <w:r w:rsidRPr="00835244">
              <w:rPr>
                <w:rFonts w:ascii="Century Gothic" w:hAnsi="Century Gothic"/>
                <w:b/>
                <w:color w:val="C00000"/>
                <w:sz w:val="16"/>
                <w:szCs w:val="24"/>
                <w:shd w:val="clear" w:color="auto" w:fill="BFBFBF" w:themeFill="background1" w:themeFillShade="BF"/>
              </w:rPr>
              <w:t xml:space="preserve">éservé à Berger Levrault) </w:t>
            </w:r>
          </w:p>
          <w:p w14:paraId="0668B44A" w14:textId="77777777" w:rsidR="00AE5696" w:rsidRDefault="00AE5696" w:rsidP="00101055">
            <w:pPr>
              <w:pBdr>
                <w:top w:val="single" w:sz="2" w:space="1" w:color="7F7F7F" w:themeColor="text1" w:themeTint="80"/>
                <w:left w:val="single" w:sz="4" w:space="1" w:color="auto"/>
                <w:bottom w:val="single" w:sz="2" w:space="1" w:color="7F7F7F" w:themeColor="text1" w:themeTint="80"/>
                <w:right w:val="single" w:sz="2" w:space="4" w:color="7F7F7F" w:themeColor="text1" w:themeTint="80"/>
                <w:between w:val="single" w:sz="2" w:space="1" w:color="595959" w:themeColor="text1" w:themeTint="A6"/>
                <w:bar w:val="single" w:sz="2" w:color="595959" w:themeColor="text1" w:themeTint="A6"/>
              </w:pBdr>
              <w:shd w:val="clear" w:color="auto" w:fill="FFFFFF" w:themeFill="background1"/>
              <w:jc w:val="both"/>
              <w:rPr>
                <w:rFonts w:ascii="Century Gothic" w:hAnsi="Century Gothic"/>
                <w:b/>
                <w:i/>
                <w:color w:val="595959" w:themeColor="text1" w:themeTint="A6"/>
                <w:sz w:val="22"/>
                <w:szCs w:val="24"/>
              </w:rPr>
            </w:pPr>
            <w:r>
              <w:rPr>
                <w:rFonts w:ascii="Century Gothic" w:hAnsi="Century Gothic"/>
                <w:b/>
                <w:i/>
                <w:color w:val="595959" w:themeColor="text1" w:themeTint="A6"/>
                <w:sz w:val="22"/>
                <w:szCs w:val="24"/>
              </w:rPr>
              <w:t xml:space="preserve">Soumission :  </w:t>
            </w:r>
            <w:r w:rsidR="00C919D7">
              <w:rPr>
                <w:rFonts w:ascii="Century Gothic" w:hAnsi="Century Gothic"/>
                <w:i/>
                <w:color w:val="595959" w:themeColor="text1" w:themeTint="A6"/>
                <w:sz w:val="22"/>
                <w:szCs w:val="24"/>
              </w:rPr>
              <w:t xml:space="preserve"> </w:t>
            </w:r>
          </w:p>
          <w:p w14:paraId="79D927E9" w14:textId="77777777" w:rsidR="00AE5696" w:rsidRDefault="00AE5696" w:rsidP="00101055">
            <w:pPr>
              <w:pBdr>
                <w:top w:val="single" w:sz="2" w:space="1" w:color="7F7F7F" w:themeColor="text1" w:themeTint="80"/>
                <w:left w:val="single" w:sz="4" w:space="1" w:color="auto"/>
                <w:bottom w:val="single" w:sz="2" w:space="1" w:color="7F7F7F" w:themeColor="text1" w:themeTint="80"/>
                <w:right w:val="single" w:sz="2" w:space="4" w:color="7F7F7F" w:themeColor="text1" w:themeTint="80"/>
                <w:between w:val="single" w:sz="2" w:space="1" w:color="595959" w:themeColor="text1" w:themeTint="A6"/>
                <w:bar w:val="single" w:sz="2" w:color="595959" w:themeColor="text1" w:themeTint="A6"/>
              </w:pBdr>
              <w:shd w:val="clear" w:color="auto" w:fill="FFFFFF" w:themeFill="background1"/>
              <w:jc w:val="both"/>
              <w:rPr>
                <w:rFonts w:ascii="Century Gothic" w:hAnsi="Century Gothic"/>
                <w:b/>
                <w:i/>
                <w:color w:val="595959" w:themeColor="text1" w:themeTint="A6"/>
                <w:sz w:val="22"/>
                <w:szCs w:val="24"/>
              </w:rPr>
            </w:pPr>
            <w:r w:rsidRPr="002C03BA">
              <w:rPr>
                <w:rFonts w:ascii="Century Gothic" w:hAnsi="Century Gothic"/>
                <w:b/>
                <w:i/>
                <w:color w:val="595959" w:themeColor="text1" w:themeTint="A6"/>
                <w:sz w:val="22"/>
                <w:szCs w:val="24"/>
              </w:rPr>
              <w:t>Nombre d’heures</w:t>
            </w:r>
            <w:r>
              <w:rPr>
                <w:rFonts w:ascii="Century Gothic" w:hAnsi="Century Gothic"/>
                <w:b/>
                <w:i/>
                <w:color w:val="595959" w:themeColor="text1" w:themeTint="A6"/>
                <w:sz w:val="22"/>
                <w:szCs w:val="24"/>
              </w:rPr>
              <w:t xml:space="preserve"> d’analyse : </w:t>
            </w:r>
            <w:r w:rsidR="00C919D7">
              <w:rPr>
                <w:rFonts w:ascii="Century Gothic" w:hAnsi="Century Gothic"/>
                <w:i/>
                <w:color w:val="595959" w:themeColor="text1" w:themeTint="A6"/>
                <w:sz w:val="22"/>
                <w:szCs w:val="24"/>
              </w:rPr>
              <w:t xml:space="preserve"> </w:t>
            </w:r>
          </w:p>
          <w:p w14:paraId="1ADD1C38" w14:textId="77777777" w:rsidR="003A75B2" w:rsidRDefault="00AE5696" w:rsidP="00AE5696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b/>
                <w:i/>
                <w:color w:val="595959" w:themeColor="text1" w:themeTint="A6"/>
                <w:sz w:val="22"/>
                <w:szCs w:val="24"/>
              </w:rPr>
              <w:t>Nombre d’heures de développement :</w:t>
            </w:r>
            <w:r w:rsidR="00C919D7">
              <w:rPr>
                <w:rFonts w:ascii="Century Gothic" w:hAnsi="Century Gothic"/>
                <w:i/>
                <w:color w:val="595959" w:themeColor="text1" w:themeTint="A6"/>
                <w:sz w:val="22"/>
                <w:szCs w:val="24"/>
              </w:rPr>
              <w:t xml:space="preserve"> </w:t>
            </w:r>
          </w:p>
        </w:tc>
      </w:tr>
      <w:tr w:rsidR="003A75B2" w14:paraId="7889EF81" w14:textId="77777777" w:rsidTr="00AE5696">
        <w:tc>
          <w:tcPr>
            <w:tcW w:w="539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4DD411F5" w14:textId="77777777" w:rsidR="00AE5696" w:rsidRDefault="00AE5696" w:rsidP="00C15B28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  <w:p w14:paraId="5BC1D212" w14:textId="77777777" w:rsidR="00AE5696" w:rsidRDefault="00AE5696" w:rsidP="00C15B28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  <w:p w14:paraId="35A4F639" w14:textId="77777777" w:rsidR="00AE5696" w:rsidRDefault="00AE5696" w:rsidP="00C15B28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  <w:p w14:paraId="1486C1F3" w14:textId="77777777" w:rsidR="00AE5696" w:rsidRPr="00AE5696" w:rsidRDefault="00AE5696" w:rsidP="00C15B28">
            <w:pPr>
              <w:jc w:val="both"/>
              <w:rPr>
                <w:rFonts w:ascii="Century Gothic" w:hAnsi="Century Gothic"/>
                <w:b/>
                <w:sz w:val="22"/>
                <w:szCs w:val="24"/>
              </w:rPr>
            </w:pPr>
            <w:r w:rsidRPr="00AE5696">
              <w:rPr>
                <w:rFonts w:ascii="Century Gothic" w:hAnsi="Century Gothic"/>
                <w:b/>
                <w:color w:val="595959" w:themeColor="text1" w:themeTint="A6"/>
                <w:sz w:val="22"/>
                <w:szCs w:val="24"/>
              </w:rPr>
              <w:t xml:space="preserve">Analyse faite par : </w:t>
            </w:r>
            <w:r w:rsidR="00C919D7">
              <w:rPr>
                <w:rFonts w:ascii="Century Gothic" w:hAnsi="Century Gothic"/>
                <w:color w:val="595959" w:themeColor="text1" w:themeTint="A6"/>
                <w:sz w:val="22"/>
                <w:szCs w:val="24"/>
              </w:rPr>
              <w:t xml:space="preserve"> </w:t>
            </w:r>
          </w:p>
          <w:p w14:paraId="10CB4792" w14:textId="77777777" w:rsidR="00AE5696" w:rsidRDefault="00AE5696" w:rsidP="00C15B28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  <w:p w14:paraId="618559AB" w14:textId="77777777" w:rsidR="00AE5696" w:rsidRDefault="00AE5696" w:rsidP="00C15B28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  <w:p w14:paraId="53CDE6B6" w14:textId="77777777" w:rsidR="00AE5696" w:rsidRDefault="00AE5696" w:rsidP="00C15B28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39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1D18BC0C" w14:textId="77777777" w:rsidR="003A75B2" w:rsidRDefault="003A75B2" w:rsidP="00C15B28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  <w:p w14:paraId="58F2C95C" w14:textId="77777777" w:rsidR="00AE5696" w:rsidRDefault="00AE5696" w:rsidP="00C15B28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  <w:p w14:paraId="7523C6AE" w14:textId="77777777" w:rsidR="00532C5F" w:rsidRDefault="00532C5F" w:rsidP="00C919D7">
            <w:pPr>
              <w:jc w:val="both"/>
              <w:rPr>
                <w:rFonts w:ascii="Century Gothic" w:hAnsi="Century Gothic"/>
                <w:sz w:val="22"/>
                <w:szCs w:val="24"/>
              </w:rPr>
            </w:pPr>
          </w:p>
        </w:tc>
      </w:tr>
    </w:tbl>
    <w:p w14:paraId="5EB61016" w14:textId="77777777" w:rsidR="003A75B2" w:rsidRDefault="003A75B2" w:rsidP="00C15B28">
      <w:pPr>
        <w:shd w:val="clear" w:color="auto" w:fill="FFFFFF" w:themeFill="background1"/>
        <w:jc w:val="both"/>
        <w:rPr>
          <w:rFonts w:ascii="Century Gothic" w:hAnsi="Century Gothic"/>
          <w:sz w:val="22"/>
          <w:szCs w:val="24"/>
        </w:rPr>
      </w:pPr>
    </w:p>
    <w:p w14:paraId="101C1215" w14:textId="74146066" w:rsidR="003A75B2" w:rsidRDefault="004D594D" w:rsidP="00C15B28">
      <w:pPr>
        <w:shd w:val="clear" w:color="auto" w:fill="FFFFFF" w:themeFill="background1"/>
        <w:jc w:val="both"/>
        <w:rPr>
          <w:rFonts w:ascii="Century Gothic" w:hAnsi="Century Gothic"/>
          <w:sz w:val="22"/>
          <w:szCs w:val="24"/>
        </w:rPr>
      </w:pPr>
      <w:r w:rsidRPr="004D594D">
        <w:rPr>
          <w:rFonts w:ascii="Century Gothic" w:hAnsi="Century Gothic"/>
          <w:b/>
          <w:i/>
          <w:color w:val="595959" w:themeColor="text1" w:themeTint="A6"/>
          <w:sz w:val="22"/>
          <w:szCs w:val="24"/>
          <w:vertAlign w:val="superscript"/>
        </w:rPr>
        <w:t>1</w:t>
      </w:r>
      <w:r>
        <w:rPr>
          <w:rFonts w:ascii="Century Gothic" w:hAnsi="Century Gothic"/>
          <w:b/>
          <w:i/>
          <w:color w:val="595959" w:themeColor="text1" w:themeTint="A6"/>
          <w:sz w:val="22"/>
          <w:szCs w:val="24"/>
          <w:vertAlign w:val="superscript"/>
        </w:rPr>
        <w:t xml:space="preserve"> </w:t>
      </w:r>
      <w:r w:rsidRPr="004D594D">
        <w:rPr>
          <w:rFonts w:ascii="Century Gothic" w:hAnsi="Century Gothic"/>
          <w:sz w:val="22"/>
          <w:szCs w:val="24"/>
        </w:rPr>
        <w:t>La date souhaitée de livraison doit être dans un délai minimal de 3 mois.</w:t>
      </w:r>
    </w:p>
    <w:p w14:paraId="1FEE74F1" w14:textId="77777777" w:rsidR="00836B72" w:rsidRPr="00FF77B1" w:rsidRDefault="00836B72" w:rsidP="00C15B28">
      <w:pPr>
        <w:shd w:val="clear" w:color="auto" w:fill="FFFFFF" w:themeFill="background1"/>
        <w:jc w:val="both"/>
        <w:rPr>
          <w:rFonts w:ascii="Century Gothic" w:hAnsi="Century Gothic"/>
          <w:sz w:val="22"/>
          <w:szCs w:val="24"/>
        </w:rPr>
      </w:pPr>
    </w:p>
    <w:sectPr w:rsidR="00836B72" w:rsidRPr="00FF77B1" w:rsidSect="00987ACD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5CD97" w14:textId="77777777" w:rsidR="004C4E5E" w:rsidRDefault="004C4E5E" w:rsidP="00E15394">
      <w:r>
        <w:separator/>
      </w:r>
    </w:p>
  </w:endnote>
  <w:endnote w:type="continuationSeparator" w:id="0">
    <w:p w14:paraId="4DDD0CE5" w14:textId="77777777" w:rsidR="004C4E5E" w:rsidRDefault="004C4E5E" w:rsidP="00E1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B90C3" w14:textId="77777777" w:rsidR="00835244" w:rsidRPr="00E15394" w:rsidRDefault="00835244" w:rsidP="00835244">
    <w:pPr>
      <w:pStyle w:val="Pieddepage"/>
      <w:jc w:val="right"/>
      <w:rPr>
        <w:rFonts w:ascii="Century Gothic" w:hAnsi="Century Gothic"/>
      </w:rPr>
    </w:pPr>
    <w:r>
      <w:rPr>
        <w:rFonts w:ascii="Century Gothic" w:hAnsi="Century Gothic"/>
        <w:b/>
        <w:i/>
        <w:color w:val="960000"/>
        <w:sz w:val="16"/>
        <w:szCs w:val="24"/>
      </w:rPr>
      <w:t>Si</w:t>
    </w:r>
    <w:r w:rsidR="009D5CEF" w:rsidRPr="009D5CEF">
      <w:rPr>
        <w:rFonts w:ascii="Century Gothic" w:hAnsi="Century Gothic"/>
        <w:b/>
        <w:i/>
        <w:color w:val="960000"/>
        <w:sz w:val="16"/>
        <w:szCs w:val="24"/>
      </w:rPr>
      <w:t xml:space="preserve"> vous avez plus d’un item à soumettre, bien vouloir copier/coller la section Item et Analyse sur une autre page.</w:t>
    </w:r>
    <w:r>
      <w:rPr>
        <w:rFonts w:ascii="Century Gothic" w:hAnsi="Century Gothic"/>
        <w:b/>
        <w:i/>
        <w:color w:val="960000"/>
        <w:sz w:val="16"/>
        <w:szCs w:val="24"/>
      </w:rPr>
      <w:t xml:space="preserve"> </w:t>
    </w:r>
    <w:r>
      <w:rPr>
        <w:rFonts w:ascii="Century Gothic" w:hAnsi="Century Gothic"/>
        <w:b/>
        <w:i/>
        <w:color w:val="960000"/>
        <w:sz w:val="16"/>
        <w:szCs w:val="24"/>
      </w:rPr>
      <w:tab/>
    </w:r>
    <w:sdt>
      <w:sdtPr>
        <w:rPr>
          <w:rFonts w:ascii="Century Gothic" w:hAnsi="Century Gothic"/>
        </w:rPr>
        <w:id w:val="19099541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235C1">
              <w:rPr>
                <w:rFonts w:ascii="Century Gothic" w:hAnsi="Century Gothic"/>
                <w:sz w:val="16"/>
                <w:lang w:val="fr-FR"/>
              </w:rPr>
              <w:t xml:space="preserve">Page </w:t>
            </w:r>
            <w:r w:rsidRPr="008235C1">
              <w:rPr>
                <w:rFonts w:ascii="Century Gothic" w:hAnsi="Century Gothic"/>
                <w:b/>
                <w:bCs/>
                <w:szCs w:val="24"/>
              </w:rPr>
              <w:fldChar w:fldCharType="begin"/>
            </w:r>
            <w:r w:rsidRPr="008235C1">
              <w:rPr>
                <w:rFonts w:ascii="Century Gothic" w:hAnsi="Century Gothic"/>
                <w:b/>
                <w:bCs/>
                <w:sz w:val="16"/>
              </w:rPr>
              <w:instrText>PAGE</w:instrText>
            </w:r>
            <w:r w:rsidRPr="008235C1">
              <w:rPr>
                <w:rFonts w:ascii="Century Gothic" w:hAnsi="Century Gothic"/>
                <w:b/>
                <w:bCs/>
                <w:szCs w:val="24"/>
              </w:rPr>
              <w:fldChar w:fldCharType="separate"/>
            </w:r>
            <w:r w:rsidRPr="008235C1">
              <w:rPr>
                <w:rFonts w:ascii="Century Gothic" w:hAnsi="Century Gothic"/>
                <w:b/>
                <w:bCs/>
                <w:szCs w:val="24"/>
              </w:rPr>
              <w:t>1</w:t>
            </w:r>
            <w:r w:rsidRPr="008235C1">
              <w:rPr>
                <w:rFonts w:ascii="Century Gothic" w:hAnsi="Century Gothic"/>
                <w:b/>
                <w:bCs/>
                <w:szCs w:val="24"/>
              </w:rPr>
              <w:fldChar w:fldCharType="end"/>
            </w:r>
            <w:r w:rsidRPr="008235C1">
              <w:rPr>
                <w:rFonts w:ascii="Century Gothic" w:hAnsi="Century Gothic"/>
                <w:sz w:val="16"/>
                <w:lang w:val="fr-FR"/>
              </w:rPr>
              <w:t xml:space="preserve"> sur </w:t>
            </w:r>
            <w:r w:rsidRPr="008235C1">
              <w:rPr>
                <w:rFonts w:ascii="Century Gothic" w:hAnsi="Century Gothic"/>
                <w:b/>
                <w:bCs/>
                <w:szCs w:val="24"/>
              </w:rPr>
              <w:fldChar w:fldCharType="begin"/>
            </w:r>
            <w:r w:rsidRPr="008235C1">
              <w:rPr>
                <w:rFonts w:ascii="Century Gothic" w:hAnsi="Century Gothic"/>
                <w:b/>
                <w:bCs/>
                <w:sz w:val="16"/>
              </w:rPr>
              <w:instrText>NUMPAGES</w:instrText>
            </w:r>
            <w:r w:rsidRPr="008235C1">
              <w:rPr>
                <w:rFonts w:ascii="Century Gothic" w:hAnsi="Century Gothic"/>
                <w:b/>
                <w:bCs/>
                <w:szCs w:val="24"/>
              </w:rPr>
              <w:fldChar w:fldCharType="separate"/>
            </w:r>
            <w:r w:rsidRPr="008235C1">
              <w:rPr>
                <w:rFonts w:ascii="Century Gothic" w:hAnsi="Century Gothic"/>
                <w:b/>
                <w:bCs/>
                <w:szCs w:val="24"/>
              </w:rPr>
              <w:t>1</w:t>
            </w:r>
            <w:r w:rsidRPr="008235C1">
              <w:rPr>
                <w:rFonts w:ascii="Century Gothic" w:hAnsi="Century Gothic"/>
                <w:b/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B5C30" w14:textId="77777777" w:rsidR="004C4E5E" w:rsidRDefault="004C4E5E" w:rsidP="00E15394">
      <w:r>
        <w:separator/>
      </w:r>
    </w:p>
  </w:footnote>
  <w:footnote w:type="continuationSeparator" w:id="0">
    <w:p w14:paraId="007CD5B7" w14:textId="77777777" w:rsidR="004C4E5E" w:rsidRDefault="004C4E5E" w:rsidP="00E1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83C4" w14:textId="2A739F6D" w:rsidR="00856CF5" w:rsidRPr="00CC436B" w:rsidRDefault="00CC436B" w:rsidP="00CC436B">
    <w:pPr>
      <w:pStyle w:val="En-tte"/>
      <w:tabs>
        <w:tab w:val="left" w:pos="4848"/>
        <w:tab w:val="right" w:pos="10800"/>
      </w:tabs>
      <w:jc w:val="right"/>
    </w:pPr>
    <w:r>
      <w:tab/>
    </w:r>
    <w:r>
      <w:tab/>
    </w:r>
    <w:r>
      <w:tab/>
    </w:r>
    <w:r>
      <w:rPr>
        <w:rFonts w:ascii="Century Gothic" w:hAnsi="Century Gothic" w:cs="Calibri"/>
        <w:b/>
        <w:noProof/>
        <w:color w:val="595959" w:themeColor="text1" w:themeTint="A6"/>
        <w:sz w:val="40"/>
        <w:szCs w:val="24"/>
      </w:rPr>
      <w:drawing>
        <wp:inline distT="0" distB="0" distL="0" distR="0" wp14:anchorId="7A16DF85" wp14:editId="5A89EB13">
          <wp:extent cx="1655836" cy="555625"/>
          <wp:effectExtent l="0" t="0" r="1905" b="0"/>
          <wp:docPr id="1" name="Image 1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8" cy="569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124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8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28F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8C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802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A4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EF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EF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56D3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E82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777B1"/>
    <w:multiLevelType w:val="hybridMultilevel"/>
    <w:tmpl w:val="8B0E3242"/>
    <w:lvl w:ilvl="0" w:tplc="69B4AA36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55BD1"/>
    <w:multiLevelType w:val="hybridMultilevel"/>
    <w:tmpl w:val="84201F8C"/>
    <w:lvl w:ilvl="0" w:tplc="7A9E6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1"/>
  </w:num>
  <w:num w:numId="6">
    <w:abstractNumId w:val="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3C"/>
    <w:rsid w:val="00053340"/>
    <w:rsid w:val="0006110E"/>
    <w:rsid w:val="0009429E"/>
    <w:rsid w:val="000951AF"/>
    <w:rsid w:val="000A58FB"/>
    <w:rsid w:val="000F353C"/>
    <w:rsid w:val="00101055"/>
    <w:rsid w:val="00154EB6"/>
    <w:rsid w:val="00160447"/>
    <w:rsid w:val="00197444"/>
    <w:rsid w:val="001E308D"/>
    <w:rsid w:val="00202028"/>
    <w:rsid w:val="00210AD6"/>
    <w:rsid w:val="00215952"/>
    <w:rsid w:val="00236BB5"/>
    <w:rsid w:val="00252315"/>
    <w:rsid w:val="00285ADC"/>
    <w:rsid w:val="002B0306"/>
    <w:rsid w:val="002C03BA"/>
    <w:rsid w:val="0037218E"/>
    <w:rsid w:val="00384BB4"/>
    <w:rsid w:val="003A4E19"/>
    <w:rsid w:val="003A75B2"/>
    <w:rsid w:val="003C0803"/>
    <w:rsid w:val="003C2B32"/>
    <w:rsid w:val="003F21FC"/>
    <w:rsid w:val="003F2E87"/>
    <w:rsid w:val="00480B93"/>
    <w:rsid w:val="00496224"/>
    <w:rsid w:val="004C4E5E"/>
    <w:rsid w:val="004D594D"/>
    <w:rsid w:val="005110D8"/>
    <w:rsid w:val="00526EF7"/>
    <w:rsid w:val="005329EE"/>
    <w:rsid w:val="00532C5F"/>
    <w:rsid w:val="00551243"/>
    <w:rsid w:val="0055254E"/>
    <w:rsid w:val="006121AE"/>
    <w:rsid w:val="00622FC4"/>
    <w:rsid w:val="00632356"/>
    <w:rsid w:val="00653B23"/>
    <w:rsid w:val="00654F1E"/>
    <w:rsid w:val="00676E4E"/>
    <w:rsid w:val="006F10AA"/>
    <w:rsid w:val="00785033"/>
    <w:rsid w:val="007A5C55"/>
    <w:rsid w:val="007B1F43"/>
    <w:rsid w:val="007B4B34"/>
    <w:rsid w:val="00802CA3"/>
    <w:rsid w:val="008212B7"/>
    <w:rsid w:val="008235C1"/>
    <w:rsid w:val="00835244"/>
    <w:rsid w:val="00836B72"/>
    <w:rsid w:val="00856CF5"/>
    <w:rsid w:val="00861EF8"/>
    <w:rsid w:val="008B0E58"/>
    <w:rsid w:val="00920A80"/>
    <w:rsid w:val="009536B8"/>
    <w:rsid w:val="00962F3D"/>
    <w:rsid w:val="00977E42"/>
    <w:rsid w:val="00986A99"/>
    <w:rsid w:val="00987ACD"/>
    <w:rsid w:val="009923BC"/>
    <w:rsid w:val="009A5F80"/>
    <w:rsid w:val="009C666A"/>
    <w:rsid w:val="009D5CEF"/>
    <w:rsid w:val="009E107D"/>
    <w:rsid w:val="00A8050A"/>
    <w:rsid w:val="00A97B63"/>
    <w:rsid w:val="00AD4AC2"/>
    <w:rsid w:val="00AE5696"/>
    <w:rsid w:val="00AF3C13"/>
    <w:rsid w:val="00B37629"/>
    <w:rsid w:val="00B50D7F"/>
    <w:rsid w:val="00BC0E5E"/>
    <w:rsid w:val="00C15B28"/>
    <w:rsid w:val="00C211F5"/>
    <w:rsid w:val="00C31E64"/>
    <w:rsid w:val="00C51499"/>
    <w:rsid w:val="00C65AEC"/>
    <w:rsid w:val="00C736A3"/>
    <w:rsid w:val="00C919D7"/>
    <w:rsid w:val="00C9217D"/>
    <w:rsid w:val="00CC436B"/>
    <w:rsid w:val="00CF5749"/>
    <w:rsid w:val="00D35EDA"/>
    <w:rsid w:val="00D93A56"/>
    <w:rsid w:val="00DF153C"/>
    <w:rsid w:val="00E022F2"/>
    <w:rsid w:val="00E15394"/>
    <w:rsid w:val="00E22366"/>
    <w:rsid w:val="00E23B67"/>
    <w:rsid w:val="00E37E33"/>
    <w:rsid w:val="00E4261F"/>
    <w:rsid w:val="00E4354B"/>
    <w:rsid w:val="00EB5F8C"/>
    <w:rsid w:val="00EC37A3"/>
    <w:rsid w:val="00F0011C"/>
    <w:rsid w:val="00F73D85"/>
    <w:rsid w:val="00F860D9"/>
    <w:rsid w:val="00F86E3C"/>
    <w:rsid w:val="00F928AF"/>
    <w:rsid w:val="00FA7D1A"/>
    <w:rsid w:val="00FB3B17"/>
    <w:rsid w:val="00FC3A36"/>
    <w:rsid w:val="00FE3F9E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A583A"/>
  <w15:chartTrackingRefBased/>
  <w15:docId w15:val="{27BC6CC0-D952-4273-9014-7BF01458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imes New Roman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24"/>
    <w:pPr>
      <w:spacing w:after="0" w:line="240" w:lineRule="auto"/>
    </w:pPr>
    <w:rPr>
      <w:rFonts w:asciiTheme="minorHAnsi" w:hAnsiTheme="minorHAnsi" w:cs="Tahoma"/>
      <w:lang w:val="fr-CA" w:eastAsia="en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92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A905D" w:themeColor="accent3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928AF"/>
    <w:pPr>
      <w:keepNext/>
      <w:keepLines/>
      <w:spacing w:before="200"/>
      <w:ind w:left="288"/>
      <w:outlineLvl w:val="1"/>
    </w:pPr>
    <w:rPr>
      <w:rFonts w:asciiTheme="majorHAnsi" w:eastAsiaTheme="majorEastAsia" w:hAnsiTheme="majorHAnsi" w:cstheme="majorBidi"/>
      <w:b/>
      <w:bCs/>
      <w:color w:val="4F226C" w:themeColor="accent5" w:themeShade="BF"/>
      <w:sz w:val="28"/>
      <w:szCs w:val="26"/>
      <w:lang w:val="en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28AF"/>
    <w:pPr>
      <w:keepNext/>
      <w:keepLines/>
      <w:spacing w:before="200"/>
      <w:ind w:left="576"/>
      <w:outlineLvl w:val="2"/>
    </w:pPr>
    <w:rPr>
      <w:rFonts w:asciiTheme="majorHAnsi" w:eastAsiaTheme="majorEastAsia" w:hAnsiTheme="majorHAnsi" w:cstheme="majorBidi"/>
      <w:b/>
      <w:bCs/>
      <w:color w:val="B0AEA2" w:themeColor="accent6" w:themeTint="99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28AF"/>
    <w:rPr>
      <w:rFonts w:asciiTheme="majorHAnsi" w:eastAsiaTheme="majorEastAsia" w:hAnsiTheme="majorHAnsi" w:cstheme="majorBidi"/>
      <w:b/>
      <w:bCs/>
      <w:color w:val="0A905D" w:themeColor="accent3"/>
      <w:sz w:val="28"/>
      <w:szCs w:val="28"/>
      <w:lang w:val="fr-CA" w:eastAsia="en-CA"/>
    </w:rPr>
  </w:style>
  <w:style w:type="character" w:customStyle="1" w:styleId="Titre2Car">
    <w:name w:val="Titre 2 Car"/>
    <w:basedOn w:val="Policepardfaut"/>
    <w:link w:val="Titre2"/>
    <w:uiPriority w:val="9"/>
    <w:rsid w:val="00F928AF"/>
    <w:rPr>
      <w:rFonts w:asciiTheme="majorHAnsi" w:eastAsiaTheme="majorEastAsia" w:hAnsiTheme="majorHAnsi" w:cstheme="majorBidi"/>
      <w:b/>
      <w:bCs/>
      <w:color w:val="4F226C" w:themeColor="accent5" w:themeShade="BF"/>
      <w:sz w:val="28"/>
      <w:szCs w:val="26"/>
      <w:lang w:eastAsia="en-CA"/>
    </w:rPr>
  </w:style>
  <w:style w:type="character" w:customStyle="1" w:styleId="Titre3Car">
    <w:name w:val="Titre 3 Car"/>
    <w:basedOn w:val="Policepardfaut"/>
    <w:link w:val="Titre3"/>
    <w:uiPriority w:val="9"/>
    <w:semiHidden/>
    <w:rsid w:val="00F928AF"/>
    <w:rPr>
      <w:rFonts w:asciiTheme="majorHAnsi" w:eastAsiaTheme="majorEastAsia" w:hAnsiTheme="majorHAnsi" w:cstheme="majorBidi"/>
      <w:b/>
      <w:bCs/>
      <w:color w:val="B0AEA2" w:themeColor="accent6" w:themeTint="99"/>
      <w:lang w:eastAsia="en-CA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928AF"/>
    <w:pPr>
      <w:pBdr>
        <w:bottom w:val="single" w:sz="8" w:space="4" w:color="FFD040" w:themeColor="accent1"/>
      </w:pBdr>
      <w:spacing w:after="300"/>
      <w:contextualSpacing/>
    </w:pPr>
    <w:rPr>
      <w:rFonts w:asciiTheme="majorHAnsi" w:eastAsiaTheme="majorEastAsia" w:hAnsiTheme="majorHAnsi" w:cstheme="majorBidi"/>
      <w:color w:val="372E95" w:themeColor="text2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28AF"/>
    <w:rPr>
      <w:rFonts w:asciiTheme="majorHAnsi" w:eastAsiaTheme="majorEastAsia" w:hAnsiTheme="majorHAnsi" w:cstheme="majorBidi"/>
      <w:color w:val="372E95" w:themeColor="text2"/>
      <w:spacing w:val="5"/>
      <w:kern w:val="28"/>
      <w:sz w:val="52"/>
      <w:szCs w:val="52"/>
      <w:lang w:val="fr-CA" w:eastAsia="en-CA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F928AF"/>
    <w:pPr>
      <w:numPr>
        <w:ilvl w:val="1"/>
      </w:numPr>
    </w:pPr>
    <w:rPr>
      <w:rFonts w:asciiTheme="majorHAnsi" w:eastAsiaTheme="majorEastAsia" w:hAnsiTheme="majorHAnsi" w:cstheme="majorBidi"/>
      <w:i/>
      <w:iCs/>
      <w:color w:val="FFD04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928AF"/>
    <w:rPr>
      <w:rFonts w:asciiTheme="majorHAnsi" w:eastAsiaTheme="majorEastAsia" w:hAnsiTheme="majorHAnsi" w:cstheme="majorBidi"/>
      <w:i/>
      <w:iCs/>
      <w:color w:val="FFD040" w:themeColor="accent1"/>
      <w:spacing w:val="15"/>
      <w:sz w:val="24"/>
      <w:szCs w:val="24"/>
      <w:lang w:val="fr-CA" w:eastAsia="en-CA"/>
    </w:rPr>
  </w:style>
  <w:style w:type="character" w:styleId="Lienhypertexte">
    <w:name w:val="Hyperlink"/>
    <w:basedOn w:val="Policepardfaut"/>
    <w:uiPriority w:val="99"/>
    <w:qFormat/>
    <w:rsid w:val="00F928AF"/>
    <w:rPr>
      <w:rFonts w:asciiTheme="minorHAnsi" w:hAnsiTheme="minorHAnsi" w:cs="Tahoma" w:hint="default"/>
      <w:strike w:val="0"/>
      <w:dstrike w:val="0"/>
      <w:color w:val="5B584D" w:themeColor="accent6" w:themeShade="BF"/>
      <w:sz w:val="20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F928AF"/>
    <w:rPr>
      <w:rFonts w:ascii="Tahoma" w:hAnsi="Tahoma"/>
      <w:i/>
      <w:iCs/>
      <w:lang w:val="fr-CA"/>
    </w:rPr>
  </w:style>
  <w:style w:type="paragraph" w:styleId="Paragraphedeliste">
    <w:name w:val="List Paragraph"/>
    <w:basedOn w:val="Normal"/>
    <w:uiPriority w:val="34"/>
    <w:qFormat/>
    <w:rsid w:val="00F928AF"/>
    <w:pPr>
      <w:numPr>
        <w:numId w:val="4"/>
      </w:numPr>
      <w:spacing w:after="200"/>
    </w:pPr>
  </w:style>
  <w:style w:type="character" w:styleId="Accentuationintense">
    <w:name w:val="Intense Emphasis"/>
    <w:basedOn w:val="Policepardfaut"/>
    <w:uiPriority w:val="21"/>
    <w:qFormat/>
    <w:rsid w:val="00F928AF"/>
    <w:rPr>
      <w:b/>
      <w:bCs/>
      <w:i/>
      <w:iCs/>
      <w:color w:val="0A905D" w:themeColor="accent3"/>
      <w:lang w:val="fr-CA"/>
    </w:rPr>
  </w:style>
  <w:style w:type="character" w:styleId="Rfrencelgre">
    <w:name w:val="Subtle Reference"/>
    <w:basedOn w:val="Policepardfaut"/>
    <w:uiPriority w:val="31"/>
    <w:qFormat/>
    <w:rsid w:val="00F928AF"/>
    <w:rPr>
      <w:smallCaps/>
      <w:color w:val="CA1D34" w:themeColor="accent2"/>
      <w:u w:val="single"/>
    </w:rPr>
  </w:style>
  <w:style w:type="character" w:styleId="Titredulivre">
    <w:name w:val="Book Title"/>
    <w:basedOn w:val="Policepardfaut"/>
    <w:uiPriority w:val="33"/>
    <w:qFormat/>
    <w:rsid w:val="00F928A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928AF"/>
    <w:pPr>
      <w:outlineLvl w:val="9"/>
    </w:pPr>
  </w:style>
  <w:style w:type="paragraph" w:customStyle="1" w:styleId="Titredelafiche">
    <w:name w:val="Titre de la fiche"/>
    <w:basedOn w:val="Normal"/>
    <w:next w:val="Normal"/>
    <w:link w:val="TitredelaficheCar"/>
    <w:autoRedefine/>
    <w:qFormat/>
    <w:rsid w:val="00F928AF"/>
    <w:rPr>
      <w:rFonts w:ascii="Tahoma" w:eastAsiaTheme="majorEastAsia" w:hAnsi="Tahoma"/>
      <w:b/>
      <w:color w:val="EF3529"/>
      <w:sz w:val="28"/>
      <w:szCs w:val="28"/>
    </w:rPr>
  </w:style>
  <w:style w:type="character" w:customStyle="1" w:styleId="TitredelaficheCar">
    <w:name w:val="Titre de la fiche Car"/>
    <w:basedOn w:val="Policepardfaut"/>
    <w:link w:val="Titredelafiche"/>
    <w:rsid w:val="00F928AF"/>
    <w:rPr>
      <w:rFonts w:eastAsiaTheme="majorEastAsia" w:cs="Tahoma"/>
      <w:b/>
      <w:color w:val="EF3529"/>
      <w:sz w:val="28"/>
      <w:szCs w:val="28"/>
      <w:lang w:val="fr-CA" w:eastAsia="en-CA"/>
    </w:rPr>
  </w:style>
  <w:style w:type="paragraph" w:customStyle="1" w:styleId="Sous-titreTabledesmatires">
    <w:name w:val="Sous-titre Table des matières"/>
    <w:basedOn w:val="Normal"/>
    <w:autoRedefine/>
    <w:qFormat/>
    <w:rsid w:val="00F928AF"/>
    <w:pPr>
      <w:spacing w:before="60" w:line="360" w:lineRule="auto"/>
      <w:ind w:left="187"/>
    </w:pPr>
    <w:rPr>
      <w:b/>
      <w:color w:val="FFD040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B6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B63"/>
    <w:rPr>
      <w:rFonts w:cs="Tahoma"/>
      <w:sz w:val="16"/>
      <w:szCs w:val="16"/>
      <w:lang w:val="fr-CA" w:eastAsia="en-CA"/>
    </w:rPr>
  </w:style>
  <w:style w:type="paragraph" w:customStyle="1" w:styleId="StyleListenumrosInterligneMultiple115li">
    <w:name w:val="Style Liste à numéros + Interligne : Multiple 115 li"/>
    <w:basedOn w:val="Listenumros"/>
    <w:rsid w:val="00496224"/>
    <w:pPr>
      <w:numPr>
        <w:numId w:val="0"/>
      </w:numPr>
      <w:spacing w:line="276" w:lineRule="auto"/>
      <w:contextualSpacing w:val="0"/>
    </w:pPr>
    <w:rPr>
      <w:rFonts w:ascii="Verdana" w:eastAsia="Times New Roman" w:hAnsi="Verdana" w:cs="Times New Roman"/>
    </w:rPr>
  </w:style>
  <w:style w:type="paragraph" w:styleId="Listenumros">
    <w:name w:val="List Number"/>
    <w:basedOn w:val="Normal"/>
    <w:uiPriority w:val="99"/>
    <w:semiHidden/>
    <w:unhideWhenUsed/>
    <w:rsid w:val="00496224"/>
    <w:pPr>
      <w:numPr>
        <w:numId w:val="7"/>
      </w:numPr>
      <w:contextualSpacing/>
    </w:pPr>
  </w:style>
  <w:style w:type="table" w:styleId="Grilledutableau">
    <w:name w:val="Table Grid"/>
    <w:basedOn w:val="TableauNormal"/>
    <w:uiPriority w:val="59"/>
    <w:unhideWhenUsed/>
    <w:rsid w:val="00C1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539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15394"/>
    <w:rPr>
      <w:rFonts w:asciiTheme="minorHAnsi" w:hAnsiTheme="minorHAnsi" w:cs="Tahoma"/>
      <w:lang w:val="fr-CA" w:eastAsia="en-CA"/>
    </w:rPr>
  </w:style>
  <w:style w:type="paragraph" w:styleId="Pieddepage">
    <w:name w:val="footer"/>
    <w:basedOn w:val="Normal"/>
    <w:link w:val="PieddepageCar"/>
    <w:uiPriority w:val="99"/>
    <w:unhideWhenUsed/>
    <w:rsid w:val="00E1539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5394"/>
    <w:rPr>
      <w:rFonts w:asciiTheme="minorHAnsi" w:hAnsiTheme="minorHAnsi" w:cs="Tahoma"/>
      <w:lang w:val="fr-CA"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0951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1AF"/>
  </w:style>
  <w:style w:type="character" w:customStyle="1" w:styleId="CommentaireCar">
    <w:name w:val="Commentaire Car"/>
    <w:basedOn w:val="Policepardfaut"/>
    <w:link w:val="Commentaire"/>
    <w:uiPriority w:val="99"/>
    <w:semiHidden/>
    <w:rsid w:val="000951AF"/>
    <w:rPr>
      <w:rFonts w:asciiTheme="minorHAnsi" w:hAnsiTheme="minorHAnsi" w:cs="Tahoma"/>
      <w:lang w:val="fr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1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1AF"/>
    <w:rPr>
      <w:rFonts w:asciiTheme="minorHAnsi" w:hAnsiTheme="minorHAnsi" w:cs="Tahoma"/>
      <w:b/>
      <w:bCs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erger-Levrault2020">
      <a:dk1>
        <a:sysClr val="windowText" lastClr="000000"/>
      </a:dk1>
      <a:lt1>
        <a:sysClr val="window" lastClr="FFFFFF"/>
      </a:lt1>
      <a:dk2>
        <a:srgbClr val="372E95"/>
      </a:dk2>
      <a:lt2>
        <a:srgbClr val="FFFFFF"/>
      </a:lt2>
      <a:accent1>
        <a:srgbClr val="FFD040"/>
      </a:accent1>
      <a:accent2>
        <a:srgbClr val="CA1D34"/>
      </a:accent2>
      <a:accent3>
        <a:srgbClr val="0A905D"/>
      </a:accent3>
      <a:accent4>
        <a:srgbClr val="F05327"/>
      </a:accent4>
      <a:accent5>
        <a:srgbClr val="6A2E91"/>
      </a:accent5>
      <a:accent6>
        <a:srgbClr val="7A7768"/>
      </a:accent6>
      <a:hlink>
        <a:srgbClr val="0563C1"/>
      </a:hlink>
      <a:folHlink>
        <a:srgbClr val="CA1D3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AC22E02-176B-4EBC-A91B-E47EBB4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Lizanne Henry</dc:creator>
  <cp:keywords/>
  <dc:description/>
  <cp:lastModifiedBy>CABUY Sophie-Lou</cp:lastModifiedBy>
  <cp:revision>7</cp:revision>
  <cp:lastPrinted>2019-05-29T19:38:00Z</cp:lastPrinted>
  <dcterms:created xsi:type="dcterms:W3CDTF">2022-02-15T22:47:00Z</dcterms:created>
  <dcterms:modified xsi:type="dcterms:W3CDTF">2022-02-22T21:52:00Z</dcterms:modified>
</cp:coreProperties>
</file>